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sz w:val="22"/>
          <w:szCs w:val="22"/>
          <w:lang w:val="hr-HR"/>
        </w:rPr>
      </w:pP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ab/>
      </w:r>
      <w:r>
        <w:rPr>
          <w:rFonts w:hint="default" w:ascii="Times New Roman" w:hAnsi="Times New Roman" w:cs="Times New Roman"/>
          <w:sz w:val="22"/>
          <w:szCs w:val="22"/>
        </w:rPr>
        <w:t xml:space="preserve">Objaviti </w:t>
      </w:r>
      <w:r>
        <w:rPr>
          <w:rFonts w:hint="default" w:ascii="Times New Roman" w:hAnsi="Times New Roman" w:cs="Times New Roman"/>
          <w:sz w:val="22"/>
          <w:szCs w:val="22"/>
          <w:lang w:val="hr-HR"/>
        </w:rPr>
        <w:t>21</w:t>
      </w:r>
      <w:r>
        <w:rPr>
          <w:rFonts w:hint="default" w:ascii="Times New Roman" w:hAnsi="Times New Roman" w:cs="Times New Roman"/>
          <w:sz w:val="22"/>
          <w:szCs w:val="22"/>
        </w:rPr>
        <w:t>.</w:t>
      </w:r>
      <w:r>
        <w:rPr>
          <w:rFonts w:hint="default" w:ascii="Times New Roman" w:hAnsi="Times New Roman" w:cs="Times New Roman"/>
          <w:sz w:val="22"/>
          <w:szCs w:val="22"/>
          <w:lang w:val="hr-HR"/>
        </w:rPr>
        <w:t>8</w:t>
      </w:r>
      <w:r>
        <w:rPr>
          <w:rFonts w:hint="default" w:ascii="Times New Roman" w:hAnsi="Times New Roman" w:cs="Times New Roman"/>
          <w:sz w:val="22"/>
          <w:szCs w:val="22"/>
        </w:rPr>
        <w:t>.202</w:t>
      </w:r>
      <w:r>
        <w:rPr>
          <w:rFonts w:hint="default" w:ascii="Times New Roman" w:hAnsi="Times New Roman" w:cs="Times New Roman"/>
          <w:sz w:val="22"/>
          <w:szCs w:val="22"/>
          <w:lang w:val="hr-HR"/>
        </w:rPr>
        <w:t>6.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Na temelju članka 35. Statuta Doma Sveti Frane Zadar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, članka 16. Kolektivnog ugovora za djelatnost socijalne skrbi (NN 61/18, 3/19), članka 137. i 159. Pravilnika o minimalnim uvjetima za pružanje socijalnih usluga (Narodne novine 40/14, 66/15) i dobivene  suglasnosti Ministarstva rada, mirovinskog sustava, obitelji i socijalne politike Klasa: 1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00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-01/2</w:t>
      </w:r>
      <w:r>
        <w:rPr>
          <w:rFonts w:hint="default" w:cs="Times New Roman"/>
          <w:color w:val="231F20"/>
          <w:sz w:val="22"/>
          <w:szCs w:val="22"/>
          <w:lang w:val="hr-HR"/>
        </w:rPr>
        <w:t>6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-02/</w:t>
      </w:r>
      <w:r>
        <w:rPr>
          <w:rFonts w:hint="default" w:cs="Times New Roman"/>
          <w:color w:val="231F20"/>
          <w:sz w:val="22"/>
          <w:szCs w:val="22"/>
          <w:lang w:val="hr-HR"/>
        </w:rPr>
        <w:t>518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; Ur.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 xml:space="preserve"> 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broj 524-0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9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-01-02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-0</w:t>
      </w:r>
      <w:r>
        <w:rPr>
          <w:rFonts w:hint="default" w:cs="Times New Roman"/>
          <w:color w:val="231F20"/>
          <w:sz w:val="22"/>
          <w:szCs w:val="22"/>
          <w:lang w:val="hr-HR"/>
        </w:rPr>
        <w:t>2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/</w:t>
      </w:r>
      <w:r>
        <w:rPr>
          <w:rFonts w:hint="default" w:cs="Times New Roman"/>
          <w:color w:val="231F20"/>
          <w:sz w:val="22"/>
          <w:szCs w:val="22"/>
          <w:lang w:val="hr-HR"/>
        </w:rPr>
        <w:t>2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-2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6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-</w:t>
      </w:r>
      <w:r>
        <w:rPr>
          <w:rFonts w:hint="default" w:cs="Times New Roman"/>
          <w:color w:val="231F20"/>
          <w:sz w:val="22"/>
          <w:szCs w:val="22"/>
          <w:lang w:val="hr-HR"/>
        </w:rPr>
        <w:t>2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 xml:space="preserve"> od </w:t>
      </w:r>
      <w:r>
        <w:rPr>
          <w:rFonts w:hint="default" w:cs="Times New Roman"/>
          <w:color w:val="231F20"/>
          <w:sz w:val="22"/>
          <w:szCs w:val="22"/>
          <w:lang w:val="hr-HR"/>
        </w:rPr>
        <w:t>29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.</w:t>
      </w:r>
      <w:r>
        <w:rPr>
          <w:rFonts w:hint="default" w:cs="Times New Roman"/>
          <w:color w:val="231F20"/>
          <w:sz w:val="22"/>
          <w:szCs w:val="22"/>
          <w:lang w:val="hr-HR"/>
        </w:rPr>
        <w:t xml:space="preserve"> lipnja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 xml:space="preserve"> 202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6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.god.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 xml:space="preserve"> v.d. 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ravnateljica Doma raspisuje</w:t>
      </w:r>
    </w:p>
    <w:p>
      <w:pPr>
        <w:pStyle w:val="7"/>
        <w:spacing w:before="27" w:beforeAutospacing="0" w:after="0" w:afterAutospacing="0"/>
        <w:jc w:val="center"/>
        <w:textAlignment w:val="baseline"/>
        <w:rPr>
          <w:rFonts w:hint="default" w:ascii="Times New Roman" w:hAnsi="Times New Roman" w:cs="Times New Roman"/>
          <w:b/>
          <w:bCs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color w:val="231F20"/>
          <w:sz w:val="22"/>
          <w:szCs w:val="22"/>
        </w:rPr>
        <w:t>JAVNI NATJEČAJ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za zasnivanje radnog odnosa u Domu Sveti Frane Zadar na radnom mjestu: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0"/>
          <w:szCs w:val="20"/>
        </w:rPr>
        <w:t xml:space="preserve">– </w:t>
      </w:r>
      <w:r>
        <w:t>NJEGOVATELJ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 xml:space="preserve"> – 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1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 xml:space="preserve"> izvršitelj na neodređeno puno radno vrijeme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2"/>
          <w:szCs w:val="22"/>
          <w:u w:val="single"/>
        </w:rPr>
      </w:pPr>
      <w:r>
        <w:rPr>
          <w:rFonts w:hint="default" w:ascii="Times New Roman" w:hAnsi="Times New Roman" w:cs="Times New Roman"/>
          <w:sz w:val="22"/>
          <w:szCs w:val="22"/>
          <w:u w:val="single"/>
        </w:rPr>
        <w:t>Uvjeti radnog mjesta: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- završeno osnovnoškolsko obrazovanje i tečaj za njegu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U prijavi na natječaj potrebno je navesti osobne podatke podnositelja (ime i prezime, adresu stanovanja, broj telefona/mobitela, adresu elektroničke pošte). Prijava mora biti potpisana.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Uz prijavu na natječaj kandidati/kinje su dužni priložiti:</w:t>
      </w:r>
    </w:p>
    <w:p>
      <w:pPr>
        <w:pStyle w:val="7"/>
        <w:numPr>
          <w:ilvl w:val="0"/>
          <w:numId w:val="1"/>
        </w:numPr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cs="Times New Roman"/>
          <w:color w:val="231F20"/>
          <w:sz w:val="22"/>
          <w:szCs w:val="22"/>
          <w:lang w:val="hr-HR"/>
        </w:rPr>
        <w:t>ž</w:t>
      </w:r>
      <w:r>
        <w:rPr>
          <w:rFonts w:hint="default" w:ascii="Times New Roman" w:hAnsi="Times New Roman" w:cs="Times New Roman"/>
          <w:color w:val="231F20"/>
          <w:sz w:val="22"/>
          <w:szCs w:val="22"/>
        </w:rPr>
        <w:t>ivotopis</w:t>
      </w:r>
    </w:p>
    <w:p>
      <w:pPr>
        <w:pStyle w:val="7"/>
        <w:numPr>
          <w:ilvl w:val="0"/>
          <w:numId w:val="1"/>
        </w:numPr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cs="Times New Roman"/>
          <w:color w:val="231F20"/>
          <w:sz w:val="22"/>
          <w:szCs w:val="22"/>
          <w:lang w:val="hr-HR"/>
        </w:rPr>
        <w:t>d</w:t>
      </w:r>
      <w:r>
        <w:rPr>
          <w:rFonts w:hint="default" w:ascii="Times New Roman" w:hAnsi="Times New Roman" w:cs="Times New Roman"/>
          <w:color w:val="231F20"/>
          <w:sz w:val="22"/>
          <w:szCs w:val="22"/>
          <w:lang w:val="hr-HR"/>
        </w:rPr>
        <w:t>okaz o stečenoj stručnoj spremi</w:t>
      </w:r>
    </w:p>
    <w:p>
      <w:pPr>
        <w:pStyle w:val="7"/>
        <w:numPr>
          <w:ilvl w:val="0"/>
          <w:numId w:val="1"/>
        </w:numPr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dokaz o radnom stažu ( potvrda ili elektronički zapis o podacima evidentiranim u matičnoj evidenciji HZMO-a)</w:t>
      </w:r>
    </w:p>
    <w:p>
      <w:pPr>
        <w:pStyle w:val="7"/>
        <w:numPr>
          <w:ilvl w:val="0"/>
          <w:numId w:val="1"/>
        </w:numPr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uvjerenje da se protiv kandidata ne vodi kazneni postupak, ne starije od šest mjeseci</w:t>
      </w:r>
    </w:p>
    <w:p>
      <w:pPr>
        <w:pStyle w:val="7"/>
        <w:numPr>
          <w:ilvl w:val="0"/>
          <w:numId w:val="1"/>
        </w:numPr>
        <w:spacing w:before="27" w:beforeAutospacing="0" w:after="0" w:afterAutospacing="0"/>
        <w:jc w:val="both"/>
        <w:textAlignment w:val="baseline"/>
        <w:rPr>
          <w:rFonts w:hint="default" w:ascii="Times New Roman" w:hAnsi="Times New Roman" w:cs="Times New Roman"/>
          <w:color w:val="231F20"/>
          <w:sz w:val="22"/>
          <w:szCs w:val="22"/>
        </w:rPr>
      </w:pPr>
      <w:r>
        <w:rPr>
          <w:rFonts w:hint="default" w:ascii="Times New Roman" w:hAnsi="Times New Roman" w:cs="Times New Roman"/>
          <w:color w:val="231F20"/>
          <w:sz w:val="22"/>
          <w:szCs w:val="22"/>
        </w:rPr>
        <w:t>obostrani preslik osobne iskaznice.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Priložena dokumentacija dostavlja se u presliku na hrvatskom jeziku, uz obvezu izabranog kandidata/kinje da je nakon izbora dostavi u izvorniku ili ovjerenom presliku.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Potpunom prijavom smatra se ona koja sadržava sve podatke i priloge navedene u natječaju. Osoba koja nije podnijela pravodobnu ili potpunu prijavu ili ne ispunjava formalne uvjete iz natječaja, ne smatra se kandidatom u postupku natječaja.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Osobe koje prema posebnim propisima ostvaruju pravo prednosti prilikom zapošljavanja, moraju se u prijavi pozvati na to pravo, odnosno uz prijavu priložiti svu propisanu dokumentaciju prema posebnom zakonu te imaju prednost u odnosu na ostale kandidate samo pod jednakim uvjetima.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Kandidat koji se u prijavi na natječaj poziva na pravo prednosti prilikom zapošljavanja u skladu s člankom 102. Zakona o hrvatskim braniteljima iz Domovinskog rata i članovima njihovih obitelji („Narodne novine“, broj 121/17),  uz prijavu na javni natječaj dužan je osim dokaza o ispunjavanju traženih uvjeta, priložiti i dokaze propisane člankom 102.stavkom 1. Zakona o hrvatskim braniteljima iz Domovinskog rata i članovima njihovih obitelji, a koji su objavljeni na web.stranici Ministarstva hrvatskih branitelja: </w:t>
      </w:r>
      <w:r>
        <w:fldChar w:fldCharType="begin"/>
      </w:r>
      <w:r>
        <w:instrText xml:space="preserve"> HYPERLINK "https://branitelji.gov.hr/zaposljavanje-843/843" </w:instrText>
      </w:r>
      <w:r>
        <w:fldChar w:fldCharType="separate"/>
      </w:r>
      <w:r>
        <w:rPr>
          <w:rStyle w:val="6"/>
          <w:sz w:val="22"/>
          <w:szCs w:val="22"/>
        </w:rPr>
        <w:t>https://branitelji.gov.hr/zaposljavanje-843/843</w:t>
      </w:r>
      <w:r>
        <w:rPr>
          <w:rStyle w:val="6"/>
          <w:sz w:val="22"/>
          <w:szCs w:val="22"/>
        </w:rPr>
        <w:fldChar w:fldCharType="end"/>
      </w:r>
      <w:r>
        <w:rPr>
          <w:color w:val="231F20"/>
          <w:sz w:val="22"/>
          <w:szCs w:val="22"/>
        </w:rPr>
        <w:t xml:space="preserve"> (https:branitelji.gov.hr/UserDocsImages/ING/12%20Prosinac/Zapošljavanje//Popis%20Dokaza%20za%20ostvarivanje%20prava%20prednosti%20pri%20zapošljavanja.pdf).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Izabrani kandidat će prije sklapanja ugovora o radu biti upućen na provjeru zdravstvene sposobnosti.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Podnošenjem prijave smatra se da je kandidat/kinja dao/la privolu za obradu osobnih podataka u svrhu zapošljavanja, a u skladu s odredbama Opće uredbe o zaštiti osobnih podataka.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Prijave na natječaj s dokazima o ispunjavanju uvjeta natječaja mogu se dostaviti poštom na adresu: Dom Sveti Frane Zadar, s naznakom: »Natječaj za </w:t>
      </w:r>
      <w:r>
        <w:rPr>
          <w:rFonts w:hint="default" w:cs="Times New Roman"/>
          <w:color w:val="231F20"/>
          <w:sz w:val="22"/>
          <w:szCs w:val="22"/>
          <w:lang w:val="hr-HR"/>
        </w:rPr>
        <w:t>njegovatelj</w:t>
      </w:r>
      <w:bookmarkStart w:id="0" w:name="_GoBack"/>
      <w:bookmarkEnd w:id="0"/>
      <w:r>
        <w:rPr>
          <w:color w:val="231F20"/>
          <w:sz w:val="22"/>
          <w:szCs w:val="22"/>
        </w:rPr>
        <w:t xml:space="preserve"> – ne otvaraj« ili na mail adresu dom.svfrane.zadar@gmail.com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Rok za podnošenje prijave je 8 dana od dana objave natječaja u Narodnim novinama. 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b/>
          <w:bCs/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>Dom pridržava pravo poništenja natječaja, odnosno pravo ne odabrati nijednog kandidata, bez obveze obrazlaganja svoje odluke i bez ikakve odgovornosti prema kandidatima.</w:t>
      </w:r>
      <w:r>
        <w:rPr>
          <w:b/>
          <w:bCs/>
          <w:color w:val="231F20"/>
          <w:sz w:val="22"/>
          <w:szCs w:val="22"/>
        </w:rPr>
        <w:t xml:space="preserve">                                                   </w:t>
      </w:r>
    </w:p>
    <w:p>
      <w:pPr>
        <w:pStyle w:val="7"/>
        <w:spacing w:before="27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b/>
          <w:bCs/>
          <w:color w:val="231F20"/>
          <w:sz w:val="22"/>
          <w:szCs w:val="22"/>
        </w:rPr>
        <w:t xml:space="preserve"> </w:t>
      </w:r>
      <w:r>
        <w:rPr>
          <w:b/>
          <w:bCs/>
          <w:color w:val="231F20"/>
          <w:sz w:val="22"/>
          <w:szCs w:val="22"/>
        </w:rPr>
        <w:tab/>
      </w:r>
      <w:r>
        <w:rPr>
          <w:b/>
          <w:bCs/>
          <w:color w:val="231F20"/>
          <w:sz w:val="22"/>
          <w:szCs w:val="22"/>
        </w:rPr>
        <w:tab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</w:r>
      <w:r>
        <w:rPr>
          <w:rFonts w:hint="default"/>
          <w:b/>
          <w:bCs/>
          <w:color w:val="231F20"/>
          <w:sz w:val="22"/>
          <w:szCs w:val="22"/>
          <w:lang w:val="hr-HR"/>
        </w:rPr>
        <w:tab/>
      </w:r>
      <w:r>
        <w:rPr>
          <w:b/>
          <w:bCs/>
          <w:color w:val="231F20"/>
          <w:sz w:val="22"/>
          <w:szCs w:val="22"/>
        </w:rPr>
        <w:t>Dom Sveti Frane Zadar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ngXian">
    <w:altName w:val="SimSun"/>
    <w:panose1 w:val="02010600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D801EF"/>
    <w:multiLevelType w:val="multilevel"/>
    <w:tmpl w:val="30D801EF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25FA"/>
    <w:rsid w:val="00415564"/>
    <w:rsid w:val="00763147"/>
    <w:rsid w:val="00783326"/>
    <w:rsid w:val="007B1A2D"/>
    <w:rsid w:val="007D6C5C"/>
    <w:rsid w:val="00831F71"/>
    <w:rsid w:val="008753F8"/>
    <w:rsid w:val="009B0883"/>
    <w:rsid w:val="009D7087"/>
    <w:rsid w:val="00AF0238"/>
    <w:rsid w:val="00B57F7D"/>
    <w:rsid w:val="00BD0313"/>
    <w:rsid w:val="00C1210F"/>
    <w:rsid w:val="00C60C6E"/>
    <w:rsid w:val="00C81111"/>
    <w:rsid w:val="00CC7B9C"/>
    <w:rsid w:val="00CF1BF5"/>
    <w:rsid w:val="00D81666"/>
    <w:rsid w:val="00DD6E20"/>
    <w:rsid w:val="00E07A31"/>
    <w:rsid w:val="00E15768"/>
    <w:rsid w:val="00E25520"/>
    <w:rsid w:val="00EA5BE5"/>
    <w:rsid w:val="00EF295B"/>
    <w:rsid w:val="00F967BF"/>
    <w:rsid w:val="00FA1F84"/>
    <w:rsid w:val="00FB1A6D"/>
    <w:rsid w:val="00FE1E97"/>
    <w:rsid w:val="18F47E8C"/>
    <w:rsid w:val="1A844C32"/>
    <w:rsid w:val="1C391C0A"/>
    <w:rsid w:val="1E732033"/>
    <w:rsid w:val="2F4146AA"/>
    <w:rsid w:val="3D983786"/>
    <w:rsid w:val="4A7B0053"/>
    <w:rsid w:val="6E14648B"/>
    <w:rsid w:val="6E3B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box_824635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customStyle="1" w:styleId="8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9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Times New Roman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528</Words>
  <Characters>3011</Characters>
  <Lines>25</Lines>
  <Paragraphs>7</Paragraphs>
  <TotalTime>0</TotalTime>
  <ScaleCrop>false</ScaleCrop>
  <LinksUpToDate>false</LinksUpToDate>
  <CharactersWithSpaces>3532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2023-07-19T08:34:00Z</dcterms:created>
  <dc:creator>Snježana Buterin</dc:creator>
  <cp:lastModifiedBy>mbatur</cp:lastModifiedBy>
  <cp:lastPrinted>2026-08-19T12:04:14Z</cp:lastPrinted>
  <dcterms:modified xsi:type="dcterms:W3CDTF">2026-08-19T12:06:43Z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BD5B9392066A48A6BC69BC0D29432877_13</vt:lpwstr>
  </property>
</Properties>
</file>